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A5AD1">
        <w:rPr>
          <w:rFonts w:ascii="Times New Roman" w:eastAsia="Arial Unicode MS" w:hAnsi="Times New Roman" w:cs="Times New Roman"/>
          <w:b/>
          <w:color w:val="000000" w:themeColor="text1"/>
          <w:sz w:val="24"/>
          <w:szCs w:val="24"/>
          <w:lang w:eastAsia="lv-LV"/>
        </w:rPr>
        <w:t>382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0A5AD1">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143926" w:rsidRPr="00F536C2" w:rsidRDefault="00143926" w:rsidP="00143926">
      <w:pPr>
        <w:spacing w:after="0"/>
        <w:rPr>
          <w:rFonts w:ascii="Times New Roman" w:hAnsi="Times New Roman" w:cs="Times New Roman"/>
          <w:i/>
          <w:sz w:val="24"/>
          <w:szCs w:val="24"/>
        </w:rPr>
      </w:pPr>
    </w:p>
    <w:p w:rsidR="002A5252" w:rsidRPr="002A5252" w:rsidRDefault="002A5252" w:rsidP="002A5252">
      <w:pPr>
        <w:spacing w:after="0" w:line="240" w:lineRule="auto"/>
        <w:jc w:val="center"/>
        <w:rPr>
          <w:rFonts w:ascii="Times New Roman" w:eastAsia="Times New Roman" w:hAnsi="Times New Roman" w:cs="Times New Roman"/>
          <w:b/>
          <w:sz w:val="2"/>
          <w:szCs w:val="24"/>
          <w:lang w:val="en-GB"/>
        </w:rPr>
      </w:pPr>
    </w:p>
    <w:p w:rsidR="002A5252" w:rsidRPr="002A5252" w:rsidRDefault="002A5252" w:rsidP="002A5252">
      <w:pPr>
        <w:spacing w:after="0" w:line="240" w:lineRule="auto"/>
        <w:jc w:val="center"/>
        <w:rPr>
          <w:rFonts w:ascii="Times New Roman" w:eastAsia="Times New Roman" w:hAnsi="Times New Roman" w:cs="Times New Roman"/>
          <w:b/>
          <w:sz w:val="2"/>
          <w:szCs w:val="24"/>
          <w:lang w:val="en-GB"/>
        </w:rPr>
      </w:pPr>
    </w:p>
    <w:p w:rsidR="000A5AD1" w:rsidRPr="000A5AD1" w:rsidRDefault="000A5AD1" w:rsidP="000A5AD1">
      <w:pPr>
        <w:widowControl w:val="0"/>
        <w:suppressAutoHyphens/>
        <w:spacing w:after="0" w:line="240" w:lineRule="auto"/>
        <w:jc w:val="both"/>
        <w:rPr>
          <w:rFonts w:ascii="Times New Roman" w:eastAsia="SimSun" w:hAnsi="Times New Roman" w:cs="Arial"/>
          <w:kern w:val="1"/>
          <w:sz w:val="24"/>
          <w:szCs w:val="24"/>
          <w:lang w:eastAsia="hi-IN" w:bidi="hi-IN"/>
        </w:rPr>
      </w:pPr>
      <w:r w:rsidRPr="000A5AD1">
        <w:rPr>
          <w:rFonts w:ascii="Times New Roman" w:eastAsia="Calibri" w:hAnsi="Times New Roman" w:cs="Times New Roman"/>
          <w:b/>
          <w:bCs/>
          <w:kern w:val="1"/>
          <w:sz w:val="24"/>
          <w:szCs w:val="24"/>
          <w:lang w:eastAsia="hi-IN" w:bidi="hi-IN"/>
        </w:rPr>
        <w:t xml:space="preserve">Par zemes vienības ar </w:t>
      </w:r>
      <w:r w:rsidRPr="000A5AD1">
        <w:rPr>
          <w:rFonts w:ascii="Times New Roman" w:eastAsia="SimSun" w:hAnsi="Times New Roman" w:cs="Times New Roman"/>
          <w:b/>
          <w:bCs/>
          <w:color w:val="000000"/>
          <w:kern w:val="1"/>
          <w:sz w:val="24"/>
          <w:szCs w:val="24"/>
          <w:lang w:eastAsia="hi-IN" w:bidi="hi-IN"/>
        </w:rPr>
        <w:t>kadastra apzīmējums 70500020141</w:t>
      </w:r>
      <w:r w:rsidRPr="000A5AD1">
        <w:rPr>
          <w:rFonts w:ascii="Times New Roman" w:eastAsia="SimSun" w:hAnsi="Times New Roman" w:cs="Times New Roman"/>
          <w:color w:val="000000"/>
          <w:kern w:val="1"/>
          <w:sz w:val="24"/>
          <w:szCs w:val="24"/>
          <w:lang w:eastAsia="hi-IN" w:bidi="hi-IN"/>
        </w:rPr>
        <w:t xml:space="preserve"> </w:t>
      </w:r>
      <w:r w:rsidRPr="000A5AD1">
        <w:rPr>
          <w:rFonts w:ascii="Times New Roman" w:eastAsia="Calibri" w:hAnsi="Times New Roman" w:cs="Times New Roman"/>
          <w:b/>
          <w:bCs/>
          <w:kern w:val="1"/>
          <w:sz w:val="24"/>
          <w:szCs w:val="24"/>
          <w:lang w:eastAsia="hi-IN" w:bidi="hi-IN"/>
        </w:rPr>
        <w:t xml:space="preserve"> Dzelzavas pagastā, Madonas novadā atzīšanu par </w:t>
      </w:r>
      <w:proofErr w:type="spellStart"/>
      <w:r w:rsidRPr="000A5AD1">
        <w:rPr>
          <w:rFonts w:ascii="Times New Roman" w:eastAsia="Calibri" w:hAnsi="Times New Roman" w:cs="Times New Roman"/>
          <w:b/>
          <w:bCs/>
          <w:kern w:val="1"/>
          <w:sz w:val="24"/>
          <w:szCs w:val="24"/>
          <w:lang w:eastAsia="hi-IN" w:bidi="hi-IN"/>
        </w:rPr>
        <w:t>starpgabalu</w:t>
      </w:r>
      <w:proofErr w:type="spellEnd"/>
    </w:p>
    <w:p w:rsidR="000A5AD1" w:rsidRPr="000A5AD1" w:rsidRDefault="000A5AD1" w:rsidP="000A5AD1">
      <w:pPr>
        <w:widowControl w:val="0"/>
        <w:suppressAutoHyphens/>
        <w:spacing w:after="0" w:line="240" w:lineRule="auto"/>
        <w:jc w:val="both"/>
        <w:rPr>
          <w:rFonts w:ascii="Times New Roman" w:eastAsia="SimSun" w:hAnsi="Times New Roman" w:cs="Arial"/>
          <w:kern w:val="1"/>
          <w:sz w:val="24"/>
          <w:szCs w:val="24"/>
          <w:lang w:eastAsia="hi-IN" w:bidi="hi-IN"/>
        </w:rPr>
      </w:pPr>
    </w:p>
    <w:p w:rsidR="000A5AD1" w:rsidRPr="000A5AD1" w:rsidRDefault="000A5AD1" w:rsidP="000A5AD1">
      <w:pPr>
        <w:widowControl w:val="0"/>
        <w:suppressAutoHyphens/>
        <w:spacing w:after="0" w:line="240" w:lineRule="auto"/>
        <w:ind w:firstLine="720"/>
        <w:jc w:val="both"/>
        <w:rPr>
          <w:rFonts w:ascii="Times New Roman" w:eastAsia="Calibri" w:hAnsi="Times New Roman" w:cs="Times New Roman"/>
          <w:color w:val="000000"/>
          <w:kern w:val="1"/>
          <w:sz w:val="24"/>
          <w:szCs w:val="24"/>
          <w:lang w:eastAsia="hi-IN" w:bidi="hi-IN"/>
        </w:rPr>
      </w:pPr>
      <w:r w:rsidRPr="000A5AD1">
        <w:rPr>
          <w:rFonts w:ascii="Times New Roman" w:eastAsia="Calibri" w:hAnsi="Times New Roman" w:cs="Times New Roman"/>
          <w:kern w:val="1"/>
          <w:sz w:val="24"/>
          <w:szCs w:val="24"/>
          <w:lang w:eastAsia="hi-IN" w:bidi="hi-IN"/>
        </w:rPr>
        <w:t xml:space="preserve">Madonas novada Dzelzavas pagastā, izskatot Valsts Zemes dienesta kadastra informācijas </w:t>
      </w:r>
      <w:r w:rsidRPr="000A5AD1">
        <w:rPr>
          <w:rFonts w:ascii="Times New Roman" w:eastAsia="Calibri" w:hAnsi="Times New Roman" w:cs="Times New Roman"/>
          <w:color w:val="000000"/>
          <w:kern w:val="1"/>
          <w:sz w:val="24"/>
          <w:szCs w:val="24"/>
          <w:lang w:eastAsia="hi-IN" w:bidi="hi-IN"/>
        </w:rPr>
        <w:t xml:space="preserve">sistēmā reģistrētās pašvaldībai piederošas zemes vienības, konstatēts, ka pašvaldībai piederošai zemes vienībai “Purmales 1” ar kadastra apzīmējumu 70500020141 (8,17 ha platībā)  nav piekļuves, līdz ar to nav iespējams nodrošināt </w:t>
      </w:r>
      <w:proofErr w:type="spellStart"/>
      <w:r w:rsidRPr="000A5AD1">
        <w:rPr>
          <w:rFonts w:ascii="Times New Roman" w:eastAsia="Calibri" w:hAnsi="Times New Roman" w:cs="Times New Roman"/>
          <w:color w:val="000000"/>
          <w:kern w:val="1"/>
          <w:sz w:val="24"/>
          <w:szCs w:val="24"/>
          <w:lang w:eastAsia="hi-IN" w:bidi="hi-IN"/>
        </w:rPr>
        <w:t>pieslēgumu</w:t>
      </w:r>
      <w:proofErr w:type="spellEnd"/>
      <w:r w:rsidRPr="000A5AD1">
        <w:rPr>
          <w:rFonts w:ascii="Times New Roman" w:eastAsia="Calibri" w:hAnsi="Times New Roman" w:cs="Times New Roman"/>
          <w:color w:val="000000"/>
          <w:kern w:val="1"/>
          <w:sz w:val="24"/>
          <w:szCs w:val="24"/>
          <w:lang w:eastAsia="hi-IN" w:bidi="hi-IN"/>
        </w:rPr>
        <w:t xml:space="preserve"> koplietošanas ceļam, tādēļ šī zemes vienība atzīstama kā </w:t>
      </w:r>
      <w:proofErr w:type="spellStart"/>
      <w:r w:rsidRPr="000A5AD1">
        <w:rPr>
          <w:rFonts w:ascii="Times New Roman" w:eastAsia="Calibri" w:hAnsi="Times New Roman" w:cs="Times New Roman"/>
          <w:color w:val="000000"/>
          <w:kern w:val="1"/>
          <w:sz w:val="24"/>
          <w:szCs w:val="24"/>
          <w:lang w:eastAsia="hi-IN" w:bidi="hi-IN"/>
        </w:rPr>
        <w:t>starpgabals</w:t>
      </w:r>
      <w:proofErr w:type="spellEnd"/>
      <w:r w:rsidRPr="000A5AD1">
        <w:rPr>
          <w:rFonts w:ascii="Times New Roman" w:eastAsia="Calibri" w:hAnsi="Times New Roman" w:cs="Times New Roman"/>
          <w:color w:val="000000"/>
          <w:kern w:val="1"/>
          <w:sz w:val="24"/>
          <w:szCs w:val="24"/>
          <w:lang w:eastAsia="hi-IN" w:bidi="hi-IN"/>
        </w:rPr>
        <w:t xml:space="preserve">.    </w:t>
      </w:r>
    </w:p>
    <w:p w:rsidR="000A5AD1" w:rsidRPr="000A5AD1" w:rsidRDefault="000A5AD1" w:rsidP="000A5AD1">
      <w:pPr>
        <w:widowControl w:val="0"/>
        <w:suppressAutoHyphens/>
        <w:spacing w:after="0" w:line="240" w:lineRule="auto"/>
        <w:ind w:firstLine="720"/>
        <w:jc w:val="both"/>
        <w:rPr>
          <w:rFonts w:ascii="Times New Roman" w:eastAsia="Times New Roman" w:hAnsi="Times New Roman" w:cs="Times New Roman"/>
          <w:color w:val="000000"/>
          <w:kern w:val="1"/>
          <w:sz w:val="24"/>
          <w:szCs w:val="24"/>
          <w:lang w:eastAsia="lo-LA" w:bidi="lo-LA"/>
        </w:rPr>
      </w:pPr>
      <w:r w:rsidRPr="000A5AD1">
        <w:rPr>
          <w:rFonts w:ascii="Times New Roman" w:eastAsia="Calibri" w:hAnsi="Times New Roman" w:cs="Times New Roman"/>
          <w:color w:val="000000"/>
          <w:kern w:val="1"/>
          <w:sz w:val="24"/>
          <w:szCs w:val="24"/>
          <w:lang w:eastAsia="hi-IN" w:bidi="hi-IN"/>
        </w:rPr>
        <w:t xml:space="preserve">Publiskas personas mantas atsavināšanas likuma 1.panta 11.punkta apakšpunkts nosaka, </w:t>
      </w:r>
      <w:r w:rsidRPr="000A5AD1">
        <w:rPr>
          <w:rFonts w:ascii="Times New Roman" w:eastAsia="Calibri" w:hAnsi="Times New Roman" w:cs="Times New Roman"/>
          <w:i/>
          <w:color w:val="000000"/>
          <w:kern w:val="1"/>
          <w:sz w:val="24"/>
          <w:szCs w:val="24"/>
          <w:lang w:eastAsia="hi-IN" w:bidi="hi-IN"/>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0A5AD1">
        <w:rPr>
          <w:rFonts w:ascii="Times New Roman" w:eastAsia="Calibri" w:hAnsi="Times New Roman" w:cs="Times New Roman"/>
          <w:i/>
          <w:color w:val="000000"/>
          <w:kern w:val="1"/>
          <w:sz w:val="24"/>
          <w:szCs w:val="24"/>
          <w:lang w:eastAsia="hi-IN" w:bidi="hi-IN"/>
        </w:rPr>
        <w:t>pieslēgumu</w:t>
      </w:r>
      <w:proofErr w:type="spellEnd"/>
      <w:r w:rsidRPr="000A5AD1">
        <w:rPr>
          <w:rFonts w:ascii="Times New Roman" w:eastAsia="Calibri" w:hAnsi="Times New Roman" w:cs="Times New Roman"/>
          <w:i/>
          <w:color w:val="000000"/>
          <w:kern w:val="1"/>
          <w:sz w:val="24"/>
          <w:szCs w:val="24"/>
          <w:lang w:eastAsia="hi-IN" w:bidi="hi-IN"/>
        </w:rPr>
        <w:t xml:space="preserve"> koplietošanas ielai (ceļam) </w:t>
      </w:r>
      <w:r w:rsidRPr="000A5AD1">
        <w:rPr>
          <w:rFonts w:ascii="Times New Roman" w:eastAsia="Calibri" w:hAnsi="Times New Roman" w:cs="Times New Roman"/>
          <w:color w:val="000000"/>
          <w:kern w:val="1"/>
          <w:sz w:val="24"/>
          <w:szCs w:val="24"/>
          <w:lang w:eastAsia="hi-IN" w:bidi="hi-IN"/>
        </w:rPr>
        <w:t xml:space="preserve"> ir atzīstams kā zemes </w:t>
      </w:r>
      <w:proofErr w:type="spellStart"/>
      <w:r w:rsidRPr="000A5AD1">
        <w:rPr>
          <w:rFonts w:ascii="Times New Roman" w:eastAsia="Calibri" w:hAnsi="Times New Roman" w:cs="Times New Roman"/>
          <w:color w:val="000000"/>
          <w:kern w:val="1"/>
          <w:sz w:val="24"/>
          <w:szCs w:val="24"/>
          <w:lang w:eastAsia="hi-IN" w:bidi="hi-IN"/>
        </w:rPr>
        <w:t>starpgabals</w:t>
      </w:r>
      <w:proofErr w:type="spellEnd"/>
      <w:r w:rsidRPr="000A5AD1">
        <w:rPr>
          <w:rFonts w:ascii="Times New Roman" w:eastAsia="Calibri" w:hAnsi="Times New Roman" w:cs="Times New Roman"/>
          <w:color w:val="000000"/>
          <w:kern w:val="1"/>
          <w:sz w:val="24"/>
          <w:szCs w:val="24"/>
          <w:lang w:eastAsia="hi-IN" w:bidi="hi-IN"/>
        </w:rPr>
        <w:t>.</w:t>
      </w:r>
      <w:r w:rsidRPr="000A5AD1">
        <w:rPr>
          <w:rFonts w:ascii="Times New Roman" w:eastAsia="Times New Roman" w:hAnsi="Times New Roman" w:cs="Times New Roman"/>
          <w:color w:val="000000"/>
          <w:kern w:val="1"/>
          <w:sz w:val="24"/>
          <w:szCs w:val="24"/>
          <w:lang w:eastAsia="lo-LA" w:bidi="lo-LA"/>
        </w:rPr>
        <w:t xml:space="preserve"> </w:t>
      </w:r>
    </w:p>
    <w:p w:rsidR="000A5AD1" w:rsidRPr="000A5AD1" w:rsidRDefault="000A5AD1" w:rsidP="000A5AD1">
      <w:pPr>
        <w:spacing w:after="0" w:line="240" w:lineRule="auto"/>
        <w:ind w:firstLine="720"/>
        <w:jc w:val="both"/>
        <w:rPr>
          <w:rFonts w:ascii="Times New Roman" w:hAnsi="Times New Roman" w:cs="Times New Roman"/>
          <w:b/>
          <w:sz w:val="24"/>
          <w:szCs w:val="24"/>
        </w:rPr>
      </w:pPr>
      <w:r w:rsidRPr="000A5AD1">
        <w:rPr>
          <w:rFonts w:ascii="Times New Roman" w:eastAsia="Calibri" w:hAnsi="Times New Roman" w:cs="Times New Roman"/>
          <w:color w:val="000000"/>
          <w:kern w:val="1"/>
          <w:sz w:val="24"/>
          <w:szCs w:val="24"/>
          <w:lang w:eastAsia="hi-IN" w:bidi="hi-IN"/>
        </w:rPr>
        <w:t>Pamatojoties uz ,,Publiskas personas mantas atsavināšanas likuma” 1</w:t>
      </w:r>
      <w:r w:rsidR="00C61D77">
        <w:rPr>
          <w:rFonts w:ascii="Times New Roman" w:eastAsia="Calibri" w:hAnsi="Times New Roman" w:cs="Times New Roman"/>
          <w:color w:val="000000"/>
          <w:kern w:val="1"/>
          <w:sz w:val="24"/>
          <w:szCs w:val="24"/>
          <w:lang w:eastAsia="hi-IN" w:bidi="hi-IN"/>
        </w:rPr>
        <w:t>.panta 11.punkta apakšpunktu, ņ</w:t>
      </w:r>
      <w:r w:rsidRPr="000A5AD1">
        <w:rPr>
          <w:rFonts w:ascii="Times New Roman" w:eastAsia="Calibri" w:hAnsi="Times New Roman" w:cs="Times New Roman"/>
          <w:color w:val="000000"/>
          <w:kern w:val="1"/>
          <w:sz w:val="24"/>
          <w:szCs w:val="24"/>
          <w:lang w:eastAsia="hi-IN" w:bidi="hi-IN"/>
        </w:rPr>
        <w:t>emot vērā</w:t>
      </w:r>
      <w:r w:rsidR="00C61D77">
        <w:rPr>
          <w:rFonts w:ascii="Times New Roman" w:eastAsia="Calibri" w:hAnsi="Times New Roman" w:cs="Times New Roman"/>
          <w:color w:val="000000"/>
          <w:kern w:val="1"/>
          <w:sz w:val="24"/>
          <w:szCs w:val="24"/>
          <w:lang w:eastAsia="hi-IN" w:bidi="hi-IN"/>
        </w:rPr>
        <w:t xml:space="preserve"> 16.09.2020. </w:t>
      </w:r>
      <w:r w:rsidRPr="000A5AD1">
        <w:rPr>
          <w:rFonts w:ascii="Times New Roman" w:eastAsia="Calibri" w:hAnsi="Times New Roman" w:cs="Times New Roman"/>
          <w:color w:val="000000"/>
          <w:kern w:val="1"/>
          <w:sz w:val="24"/>
          <w:szCs w:val="24"/>
          <w:lang w:eastAsia="hi-IN" w:bidi="hi-IN"/>
        </w:rPr>
        <w:t>Uzņēmējdarbības, teritoriālo un vides jautājumu komitejas atzinumu</w:t>
      </w:r>
      <w:r>
        <w:rPr>
          <w:rFonts w:ascii="Times New Roman" w:eastAsia="Calibri" w:hAnsi="Times New Roman" w:cs="Times New Roman"/>
          <w:color w:val="000000"/>
          <w:kern w:val="1"/>
          <w:sz w:val="24"/>
          <w:szCs w:val="24"/>
          <w:lang w:eastAsia="hi-IN" w:bidi="hi-IN"/>
        </w:rPr>
        <w:t xml:space="preserve">, </w:t>
      </w:r>
      <w:r w:rsidRPr="002A5252">
        <w:rPr>
          <w:rFonts w:ascii="Times New Roman" w:hAnsi="Times New Roman" w:cs="Times New Roman"/>
          <w:b/>
          <w:noProof/>
          <w:sz w:val="24"/>
          <w:szCs w:val="24"/>
        </w:rPr>
        <w:t>atklāti</w:t>
      </w:r>
      <w:r w:rsidRPr="002A525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11</w:t>
      </w:r>
      <w:r w:rsidRPr="002A5252">
        <w:rPr>
          <w:rFonts w:ascii="Times New Roman" w:hAnsi="Times New Roman" w:cs="Times New Roman"/>
          <w:b/>
          <w:noProof/>
          <w:sz w:val="24"/>
          <w:szCs w:val="24"/>
        </w:rPr>
        <w:t xml:space="preserve"> </w:t>
      </w:r>
      <w:r w:rsidRPr="002A5252">
        <w:rPr>
          <w:rFonts w:ascii="Times New Roman" w:hAnsi="Times New Roman" w:cs="Times New Roman"/>
          <w:noProof/>
          <w:sz w:val="24"/>
          <w:szCs w:val="24"/>
        </w:rPr>
        <w:t>(</w:t>
      </w:r>
      <w:r w:rsidRPr="000A5AD1">
        <w:rPr>
          <w:rFonts w:ascii="Times New Roman" w:hAnsi="Times New Roman" w:cs="Times New Roman"/>
          <w:noProof/>
          <w:sz w:val="24"/>
          <w:szCs w:val="24"/>
        </w:rPr>
        <w:t>Andris Dombrovskis, Zigfrīds Gora, Antra Gotlaufa, Gunārs Ikaunieks, Valda Kļaviņa, Agris Lungevičs, Ivars Miķelsons, Rihards Saulītis, Aleksandrs Šrubs, Gatis Teilis, Kaspars Udrass</w:t>
      </w:r>
      <w:r w:rsidRPr="002A5252">
        <w:rPr>
          <w:rFonts w:ascii="Times New Roman" w:hAnsi="Times New Roman" w:cs="Times New Roman"/>
          <w:noProof/>
          <w:sz w:val="24"/>
          <w:szCs w:val="24"/>
        </w:rPr>
        <w:t>),</w:t>
      </w:r>
      <w:r w:rsidRPr="002A5252">
        <w:rPr>
          <w:rFonts w:ascii="Times New Roman" w:hAnsi="Times New Roman" w:cs="Times New Roman"/>
          <w:b/>
          <w:noProof/>
          <w:sz w:val="24"/>
          <w:szCs w:val="24"/>
        </w:rPr>
        <w:t xml:space="preserve"> PRET – NAV, ATTURAS – NAV,</w:t>
      </w:r>
      <w:r w:rsidRPr="002A5252">
        <w:rPr>
          <w:rFonts w:ascii="Times New Roman" w:hAnsi="Times New Roman" w:cs="Times New Roman"/>
          <w:sz w:val="24"/>
          <w:szCs w:val="24"/>
        </w:rPr>
        <w:t xml:space="preserve"> Madonas novada pašvaldības dome</w:t>
      </w:r>
      <w:r w:rsidRPr="002A5252">
        <w:rPr>
          <w:rFonts w:ascii="Times New Roman" w:hAnsi="Times New Roman" w:cs="Times New Roman"/>
          <w:b/>
          <w:sz w:val="24"/>
          <w:szCs w:val="24"/>
        </w:rPr>
        <w:t xml:space="preserve"> NOLEMJ:</w:t>
      </w:r>
    </w:p>
    <w:p w:rsidR="000A5AD1" w:rsidRPr="000A5AD1" w:rsidRDefault="000A5AD1" w:rsidP="000A5AD1">
      <w:pPr>
        <w:widowControl w:val="0"/>
        <w:shd w:val="clear" w:color="auto" w:fill="FFFFFF"/>
        <w:suppressAutoHyphens/>
        <w:spacing w:after="0" w:line="240" w:lineRule="auto"/>
        <w:jc w:val="both"/>
        <w:rPr>
          <w:rFonts w:ascii="Times New Roman" w:eastAsia="Calibri" w:hAnsi="Times New Roman" w:cs="Times New Roman"/>
          <w:bCs/>
          <w:color w:val="000000"/>
          <w:kern w:val="1"/>
          <w:sz w:val="24"/>
          <w:szCs w:val="24"/>
          <w:lang w:eastAsia="hi-IN" w:bidi="hi-IN"/>
        </w:rPr>
      </w:pPr>
    </w:p>
    <w:p w:rsidR="000A5AD1" w:rsidRPr="000A5AD1" w:rsidRDefault="000A5AD1" w:rsidP="000A5AD1">
      <w:pPr>
        <w:widowControl w:val="0"/>
        <w:suppressAutoHyphens/>
        <w:spacing w:after="0" w:line="240" w:lineRule="auto"/>
        <w:ind w:firstLine="709"/>
        <w:jc w:val="both"/>
        <w:rPr>
          <w:rFonts w:ascii="Times New Roman" w:eastAsia="Calibri" w:hAnsi="Times New Roman" w:cs="Times New Roman"/>
          <w:color w:val="000000"/>
          <w:kern w:val="1"/>
          <w:sz w:val="24"/>
          <w:szCs w:val="24"/>
          <w:lang w:eastAsia="hi-IN" w:bidi="hi-IN"/>
        </w:rPr>
      </w:pPr>
      <w:r w:rsidRPr="000A5AD1">
        <w:rPr>
          <w:rFonts w:ascii="Times New Roman" w:eastAsia="SimSun" w:hAnsi="Times New Roman" w:cs="Times New Roman"/>
          <w:color w:val="000000"/>
          <w:kern w:val="1"/>
          <w:sz w:val="24"/>
          <w:szCs w:val="24"/>
          <w:lang w:eastAsia="hi-IN" w:bidi="hi-IN"/>
        </w:rPr>
        <w:t xml:space="preserve">Atzīt par </w:t>
      </w:r>
      <w:proofErr w:type="spellStart"/>
      <w:r w:rsidRPr="000A5AD1">
        <w:rPr>
          <w:rFonts w:ascii="Times New Roman" w:eastAsia="SimSun" w:hAnsi="Times New Roman" w:cs="Times New Roman"/>
          <w:color w:val="000000"/>
          <w:kern w:val="1"/>
          <w:sz w:val="24"/>
          <w:szCs w:val="24"/>
          <w:lang w:eastAsia="hi-IN" w:bidi="hi-IN"/>
        </w:rPr>
        <w:t>starpgabalu</w:t>
      </w:r>
      <w:proofErr w:type="spellEnd"/>
      <w:r w:rsidRPr="000A5AD1">
        <w:rPr>
          <w:rFonts w:ascii="Times New Roman" w:eastAsia="SimSun" w:hAnsi="Times New Roman" w:cs="Times New Roman"/>
          <w:color w:val="000000"/>
          <w:kern w:val="1"/>
          <w:sz w:val="24"/>
          <w:szCs w:val="24"/>
          <w:lang w:eastAsia="hi-IN" w:bidi="hi-IN"/>
        </w:rPr>
        <w:t xml:space="preserve"> zemesgabalu “Purmales 1”, kadastra apzīmējums 70500020141 8,17 ha platībā.  </w:t>
      </w:r>
      <w:bookmarkStart w:id="0" w:name="_Hlk3205658"/>
      <w:bookmarkStart w:id="1" w:name="OLE_LINK1"/>
      <w:bookmarkStart w:id="2" w:name="_Hlk508403601"/>
      <w:bookmarkStart w:id="3" w:name="OLE_LINK64"/>
      <w:bookmarkStart w:id="4" w:name="OLE_LINK63"/>
      <w:bookmarkStart w:id="5" w:name="OLE_LINK62"/>
      <w:bookmarkStart w:id="6" w:name="OLE_LINK2"/>
      <w:bookmarkEnd w:id="0"/>
      <w:bookmarkEnd w:id="1"/>
      <w:bookmarkEnd w:id="2"/>
      <w:bookmarkEnd w:id="3"/>
      <w:bookmarkEnd w:id="4"/>
      <w:bookmarkEnd w:id="5"/>
      <w:bookmarkEnd w:id="6"/>
    </w:p>
    <w:p w:rsidR="000A5AD1" w:rsidRPr="000A5AD1" w:rsidRDefault="000A5AD1" w:rsidP="000A5AD1">
      <w:pPr>
        <w:widowControl w:val="0"/>
        <w:suppressAutoHyphens/>
        <w:spacing w:after="0" w:line="240" w:lineRule="auto"/>
        <w:rPr>
          <w:rFonts w:ascii="Times New Roman" w:eastAsia="SimSun" w:hAnsi="Times New Roman" w:cs="Arial"/>
          <w:kern w:val="1"/>
          <w:sz w:val="24"/>
          <w:szCs w:val="24"/>
          <w:lang w:eastAsia="hi-IN" w:bidi="hi-IN"/>
        </w:rPr>
      </w:pPr>
    </w:p>
    <w:p w:rsidR="006934B2" w:rsidRDefault="006934B2" w:rsidP="000A5AD1">
      <w:pPr>
        <w:spacing w:after="0" w:line="240" w:lineRule="auto"/>
        <w:ind w:firstLine="720"/>
        <w:jc w:val="both"/>
        <w:rPr>
          <w:rFonts w:ascii="Times New Roman" w:eastAsia="Calibri" w:hAnsi="Times New Roman" w:cs="Times New Roman"/>
          <w:sz w:val="24"/>
          <w:szCs w:val="24"/>
        </w:rPr>
      </w:pPr>
    </w:p>
    <w:p w:rsidR="002A5252" w:rsidRPr="002A5252" w:rsidRDefault="002A5252" w:rsidP="000A5AD1">
      <w:pPr>
        <w:spacing w:after="0" w:line="240" w:lineRule="auto"/>
        <w:jc w:val="both"/>
        <w:rPr>
          <w:rFonts w:ascii="Times New Roman" w:eastAsia="Times New Roman" w:hAnsi="Times New Roman" w:cs="Times New Roman"/>
          <w:sz w:val="24"/>
          <w:szCs w:val="24"/>
          <w:lang w:eastAsia="lv-LV"/>
        </w:rPr>
      </w:pPr>
    </w:p>
    <w:p w:rsidR="00BA372B" w:rsidRDefault="007119FC" w:rsidP="000A5AD1">
      <w:pPr>
        <w:spacing w:after="0" w:line="240" w:lineRule="auto"/>
        <w:ind w:right="84" w:firstLine="720"/>
        <w:jc w:val="both"/>
        <w:rPr>
          <w:rFonts w:ascii="Times New Roman" w:eastAsia="Times New Roman" w:hAnsi="Times New Roman" w:cs="Times New Roman"/>
          <w:bCs/>
          <w:sz w:val="24"/>
          <w:szCs w:val="24"/>
          <w:lang w:eastAsia="lv-LV"/>
        </w:rPr>
      </w:pPr>
      <w:r w:rsidRPr="002A5252">
        <w:rPr>
          <w:rFonts w:ascii="Times New Roman" w:eastAsia="Times New Roman" w:hAnsi="Times New Roman" w:cs="Times New Roman"/>
          <w:bCs/>
          <w:sz w:val="24"/>
          <w:szCs w:val="24"/>
          <w:lang w:eastAsia="lv-LV"/>
        </w:rPr>
        <w:t>Domes priekšsēdētājs</w:t>
      </w:r>
      <w:r w:rsidR="007E2A40"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r>
      <w:r w:rsidR="00C46C12" w:rsidRPr="002A5252">
        <w:rPr>
          <w:rFonts w:ascii="Times New Roman" w:eastAsia="Times New Roman" w:hAnsi="Times New Roman" w:cs="Times New Roman"/>
          <w:bCs/>
          <w:sz w:val="24"/>
          <w:szCs w:val="24"/>
          <w:lang w:eastAsia="lv-LV"/>
        </w:rPr>
        <w:tab/>
        <w:t xml:space="preserve">     </w:t>
      </w:r>
      <w:r w:rsidR="00700CB9" w:rsidRPr="002A5252">
        <w:rPr>
          <w:rFonts w:ascii="Times New Roman" w:eastAsia="Times New Roman" w:hAnsi="Times New Roman" w:cs="Times New Roman"/>
          <w:bCs/>
          <w:sz w:val="24"/>
          <w:szCs w:val="24"/>
          <w:lang w:eastAsia="lv-LV"/>
        </w:rPr>
        <w:t xml:space="preserve">    </w:t>
      </w:r>
      <w:r w:rsidRPr="002A5252">
        <w:rPr>
          <w:rFonts w:ascii="Times New Roman" w:eastAsia="Times New Roman" w:hAnsi="Times New Roman" w:cs="Times New Roman"/>
          <w:bCs/>
          <w:sz w:val="24"/>
          <w:szCs w:val="24"/>
          <w:lang w:eastAsia="lv-LV"/>
        </w:rPr>
        <w:tab/>
        <w:t xml:space="preserve">         </w:t>
      </w:r>
      <w:proofErr w:type="spellStart"/>
      <w:r w:rsidRPr="002A5252">
        <w:rPr>
          <w:rFonts w:ascii="Times New Roman" w:eastAsia="Times New Roman" w:hAnsi="Times New Roman" w:cs="Times New Roman"/>
          <w:bCs/>
          <w:sz w:val="24"/>
          <w:szCs w:val="24"/>
          <w:lang w:eastAsia="lv-LV"/>
        </w:rPr>
        <w:t>A.Lungevičs</w:t>
      </w:r>
      <w:proofErr w:type="spellEnd"/>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p>
    <w:p w:rsidR="002A5252" w:rsidRPr="002A5252" w:rsidRDefault="002A5252" w:rsidP="000A5AD1">
      <w:pPr>
        <w:spacing w:after="0" w:line="240" w:lineRule="auto"/>
        <w:ind w:right="84" w:firstLine="720"/>
        <w:jc w:val="both"/>
        <w:rPr>
          <w:rFonts w:ascii="Times New Roman" w:eastAsia="Times New Roman" w:hAnsi="Times New Roman" w:cs="Times New Roman"/>
          <w:bCs/>
          <w:sz w:val="24"/>
          <w:szCs w:val="24"/>
          <w:lang w:eastAsia="lv-LV"/>
        </w:rPr>
      </w:pPr>
      <w:bookmarkStart w:id="7" w:name="_GoBack"/>
      <w:bookmarkEnd w:id="7"/>
    </w:p>
    <w:p w:rsidR="000A5AD1" w:rsidRPr="000A5AD1" w:rsidRDefault="000A5AD1" w:rsidP="000A5AD1">
      <w:pPr>
        <w:widowControl w:val="0"/>
        <w:suppressAutoHyphens/>
        <w:spacing w:after="0" w:line="240" w:lineRule="auto"/>
        <w:rPr>
          <w:rFonts w:ascii="Times New Roman" w:eastAsia="SimSun" w:hAnsi="Times New Roman" w:cs="Arial"/>
          <w:i/>
          <w:kern w:val="1"/>
          <w:sz w:val="24"/>
          <w:szCs w:val="24"/>
          <w:lang w:eastAsia="hi-IN" w:bidi="hi-IN"/>
        </w:rPr>
      </w:pPr>
      <w:r w:rsidRPr="000A5AD1">
        <w:rPr>
          <w:rFonts w:ascii="Times New Roman" w:eastAsia="SimSun" w:hAnsi="Times New Roman" w:cs="Arial"/>
          <w:i/>
          <w:kern w:val="1"/>
          <w:sz w:val="24"/>
          <w:szCs w:val="24"/>
          <w:lang w:eastAsia="hi-IN" w:bidi="hi-IN"/>
        </w:rPr>
        <w:t>Čačka 64825133</w:t>
      </w:r>
    </w:p>
    <w:p w:rsidR="000621A4" w:rsidRPr="002A5252" w:rsidRDefault="000621A4" w:rsidP="000A5AD1">
      <w:pPr>
        <w:spacing w:line="240" w:lineRule="auto"/>
        <w:ind w:right="-199"/>
        <w:jc w:val="both"/>
        <w:rPr>
          <w:rFonts w:ascii="Times New Roman" w:hAnsi="Times New Roman" w:cs="Times New Roman"/>
          <w:i/>
          <w:sz w:val="24"/>
          <w:szCs w:val="24"/>
        </w:rPr>
      </w:pPr>
    </w:p>
    <w:sectPr w:rsidR="000621A4" w:rsidRPr="002A525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FC098A"/>
    <w:multiLevelType w:val="hybridMultilevel"/>
    <w:tmpl w:val="13483016"/>
    <w:lvl w:ilvl="0" w:tplc="8BF24A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B83295"/>
    <w:multiLevelType w:val="hybridMultilevel"/>
    <w:tmpl w:val="8C3C6234"/>
    <w:lvl w:ilvl="0" w:tplc="9A8A39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2152BA"/>
    <w:multiLevelType w:val="hybridMultilevel"/>
    <w:tmpl w:val="59EACABA"/>
    <w:lvl w:ilvl="0" w:tplc="C18EFC9E">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9B50CF"/>
    <w:multiLevelType w:val="hybridMultilevel"/>
    <w:tmpl w:val="C0BEE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EB7F94"/>
    <w:multiLevelType w:val="hybridMultilevel"/>
    <w:tmpl w:val="3FE47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9"/>
  </w:num>
  <w:num w:numId="2">
    <w:abstractNumId w:val="38"/>
  </w:num>
  <w:num w:numId="3">
    <w:abstractNumId w:val="29"/>
  </w:num>
  <w:num w:numId="4">
    <w:abstractNumId w:val="12"/>
  </w:num>
  <w:num w:numId="5">
    <w:abstractNumId w:val="42"/>
  </w:num>
  <w:num w:numId="6">
    <w:abstractNumId w:val="14"/>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5"/>
  </w:num>
  <w:num w:numId="12">
    <w:abstractNumId w:val="34"/>
  </w:num>
  <w:num w:numId="13">
    <w:abstractNumId w:val="9"/>
  </w:num>
  <w:num w:numId="14">
    <w:abstractNumId w:val="19"/>
  </w:num>
  <w:num w:numId="15">
    <w:abstractNumId w:val="35"/>
  </w:num>
  <w:num w:numId="16">
    <w:abstractNumId w:val="21"/>
  </w:num>
  <w:num w:numId="17">
    <w:abstractNumId w:val="7"/>
  </w:num>
  <w:num w:numId="18">
    <w:abstractNumId w:val="6"/>
  </w:num>
  <w:num w:numId="19">
    <w:abstractNumId w:val="22"/>
  </w:num>
  <w:num w:numId="20">
    <w:abstractNumId w:val="32"/>
  </w:num>
  <w:num w:numId="21">
    <w:abstractNumId w:val="13"/>
  </w:num>
  <w:num w:numId="22">
    <w:abstractNumId w:val="0"/>
  </w:num>
  <w:num w:numId="23">
    <w:abstractNumId w:val="2"/>
  </w:num>
  <w:num w:numId="24">
    <w:abstractNumId w:val="17"/>
  </w:num>
  <w:num w:numId="25">
    <w:abstractNumId w:val="15"/>
  </w:num>
  <w:num w:numId="26">
    <w:abstractNumId w:val="11"/>
  </w:num>
  <w:num w:numId="27">
    <w:abstractNumId w:val="8"/>
  </w:num>
  <w:num w:numId="28">
    <w:abstractNumId w:val="24"/>
  </w:num>
  <w:num w:numId="29">
    <w:abstractNumId w:val="30"/>
  </w:num>
  <w:num w:numId="30">
    <w:abstractNumId w:val="40"/>
  </w:num>
  <w:num w:numId="31">
    <w:abstractNumId w:val="23"/>
  </w:num>
  <w:num w:numId="32">
    <w:abstractNumId w:val="31"/>
  </w:num>
  <w:num w:numId="33">
    <w:abstractNumId w:val="20"/>
  </w:num>
  <w:num w:numId="34">
    <w:abstractNumId w:val="37"/>
  </w:num>
  <w:num w:numId="35">
    <w:abstractNumId w:val="26"/>
  </w:num>
  <w:num w:numId="36">
    <w:abstractNumId w:val="16"/>
  </w:num>
  <w:num w:numId="37">
    <w:abstractNumId w:val="36"/>
  </w:num>
  <w:num w:numId="38">
    <w:abstractNumId w:val="27"/>
  </w:num>
  <w:num w:numId="39">
    <w:abstractNumId w:val="4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43"/>
  </w:num>
  <w:num w:numId="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1D77"/>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41D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E1CA-E2EF-43A7-937B-409D6D39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1270</Words>
  <Characters>724</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cp:revision>
  <cp:lastPrinted>2020-10-01T06:51:00Z</cp:lastPrinted>
  <dcterms:created xsi:type="dcterms:W3CDTF">2020-09-23T14:33:00Z</dcterms:created>
  <dcterms:modified xsi:type="dcterms:W3CDTF">2020-10-01T06:51:00Z</dcterms:modified>
</cp:coreProperties>
</file>